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92078" w14:textId="77777777" w:rsidR="00177166" w:rsidRPr="009958BD" w:rsidRDefault="00177166" w:rsidP="00177166">
      <w:pPr>
        <w:spacing w:after="0" w:line="240" w:lineRule="auto"/>
        <w:textAlignment w:val="baseline"/>
        <w:rPr>
          <w:rFonts w:eastAsia="Times New Roman" w:cstheme="minorHAnsi"/>
          <w:u w:val="single"/>
        </w:rPr>
      </w:pPr>
      <w:r w:rsidRPr="009958BD">
        <w:rPr>
          <w:rFonts w:eastAsia="Times New Roman" w:cstheme="minorHAnsi"/>
          <w:u w:val="single"/>
        </w:rPr>
        <w:t>Newsletter Blurb Copy</w:t>
      </w:r>
    </w:p>
    <w:p w14:paraId="104F8313" w14:textId="77777777" w:rsidR="00177166" w:rsidRPr="009958BD" w:rsidRDefault="00177166" w:rsidP="00177166">
      <w:pPr>
        <w:spacing w:after="0" w:line="240" w:lineRule="auto"/>
        <w:textAlignment w:val="baseline"/>
        <w:rPr>
          <w:rFonts w:eastAsia="Times New Roman" w:cstheme="minorHAnsi"/>
          <w:u w:val="single"/>
        </w:rPr>
      </w:pPr>
    </w:p>
    <w:p w14:paraId="70FDDA53" w14:textId="2DEC5DCF" w:rsidR="00021373" w:rsidRDefault="00177166" w:rsidP="00177166">
      <w:pPr>
        <w:spacing w:after="0" w:line="240" w:lineRule="auto"/>
        <w:textAlignment w:val="baseline"/>
        <w:rPr>
          <w:rFonts w:eastAsia="Times New Roman" w:cstheme="minorHAnsi"/>
        </w:rPr>
      </w:pPr>
      <w:r>
        <w:rPr>
          <w:rFonts w:eastAsia="Times New Roman" w:cstheme="minorHAnsi"/>
        </w:rPr>
        <w:t xml:space="preserve">We know you take your students’ safety just as seriously as we do here at [SCHOOL NAME]. That’s why we’re excited to share another way you can help protect your family in the event of an incident – student accident insurance! </w:t>
      </w:r>
      <w:r w:rsidRPr="009958BD">
        <w:rPr>
          <w:rFonts w:eastAsia="Times New Roman" w:cstheme="minorHAnsi"/>
        </w:rPr>
        <w:t>Assurity student accident insurance helps pay for unexpected medical expenses associated with covered accidents or sports injuries, like</w:t>
      </w:r>
      <w:r>
        <w:rPr>
          <w:rFonts w:eastAsia="Times New Roman" w:cstheme="minorHAnsi"/>
        </w:rPr>
        <w:t xml:space="preserve"> fractures, MRIs, and emergency room visits</w:t>
      </w:r>
      <w:r w:rsidRPr="009958BD">
        <w:rPr>
          <w:rFonts w:eastAsia="Times New Roman" w:cstheme="minorHAnsi"/>
        </w:rPr>
        <w:t>.</w:t>
      </w:r>
      <w:r>
        <w:rPr>
          <w:rFonts w:eastAsia="Times New Roman" w:cstheme="minorHAnsi"/>
        </w:rPr>
        <w:t xml:space="preserve"> Enjoy 24/7 coverage both on and off school grounds and off </w:t>
      </w:r>
      <w:r w:rsidRPr="009958BD">
        <w:rPr>
          <w:rFonts w:eastAsia="Times New Roman" w:cstheme="minorHAnsi"/>
        </w:rPr>
        <w:t>set your deductible and out of pocket max for just pennies a day</w:t>
      </w:r>
      <w:r>
        <w:rPr>
          <w:rFonts w:eastAsia="Times New Roman" w:cstheme="minorHAnsi"/>
        </w:rPr>
        <w:t xml:space="preserve">! Learn more about the benefits of student accident insurance </w:t>
      </w:r>
      <w:hyperlink r:id="rId6" w:history="1">
        <w:r w:rsidRPr="006417D9">
          <w:rPr>
            <w:rStyle w:val="Hyperlink"/>
            <w:rFonts w:eastAsia="Times New Roman" w:cstheme="minorHAnsi"/>
          </w:rPr>
          <w:t>here</w:t>
        </w:r>
      </w:hyperlink>
      <w:r>
        <w:rPr>
          <w:rFonts w:eastAsia="Times New Roman" w:cstheme="minorHAnsi"/>
        </w:rPr>
        <w:t>.</w:t>
      </w:r>
    </w:p>
    <w:p w14:paraId="5FD7900F" w14:textId="77777777" w:rsidR="00021373" w:rsidRDefault="00021373">
      <w:pPr>
        <w:spacing w:after="0" w:line="240" w:lineRule="auto"/>
        <w:rPr>
          <w:rFonts w:eastAsia="Times New Roman" w:cstheme="minorHAnsi"/>
        </w:rPr>
      </w:pPr>
      <w:r>
        <w:rPr>
          <w:rFonts w:eastAsia="Times New Roman" w:cstheme="minorHAnsi"/>
        </w:rPr>
        <w:br w:type="page"/>
      </w:r>
    </w:p>
    <w:p w14:paraId="6BBE82B0" w14:textId="77777777" w:rsidR="00021373" w:rsidRPr="006E7FF4" w:rsidRDefault="00021373" w:rsidP="00021373">
      <w:pPr>
        <w:rPr>
          <w:sz w:val="16"/>
          <w:szCs w:val="16"/>
        </w:rPr>
      </w:pPr>
      <w:r w:rsidRPr="006E7FF4">
        <w:rPr>
          <w:sz w:val="16"/>
          <w:szCs w:val="16"/>
        </w:rPr>
        <w:lastRenderedPageBreak/>
        <w:t>Disclaimer:</w:t>
      </w:r>
      <w:r>
        <w:rPr>
          <w:sz w:val="16"/>
          <w:szCs w:val="16"/>
        </w:rPr>
        <w:t xml:space="preserve"> </w:t>
      </w:r>
      <w:r w:rsidRPr="006E7FF4">
        <w:rPr>
          <w:sz w:val="16"/>
          <w:szCs w:val="16"/>
        </w:rPr>
        <w:t>NOT AVAILABLE IN NEW YORK.</w:t>
      </w:r>
      <w:r>
        <w:rPr>
          <w:sz w:val="16"/>
          <w:szCs w:val="16"/>
        </w:rPr>
        <w:t xml:space="preserve"> </w:t>
      </w:r>
      <w:r w:rsidRPr="006E7FF4">
        <w:rPr>
          <w:sz w:val="16"/>
          <w:szCs w:val="16"/>
        </w:rPr>
        <w:t xml:space="preserve">These policies may contain reductions of benefits, </w:t>
      </w:r>
      <w:proofErr w:type="gramStart"/>
      <w:r w:rsidRPr="006E7FF4">
        <w:rPr>
          <w:sz w:val="16"/>
          <w:szCs w:val="16"/>
        </w:rPr>
        <w:t>limitations</w:t>
      </w:r>
      <w:proofErr w:type="gramEnd"/>
      <w:r w:rsidRPr="006E7FF4">
        <w:rPr>
          <w:sz w:val="16"/>
          <w:szCs w:val="16"/>
        </w:rPr>
        <w:t xml:space="preserve"> and exclusions. For costs and complete details of the coverage, please contact your insurance representative or Assurity to review the policy for more information.</w:t>
      </w:r>
      <w:r>
        <w:rPr>
          <w:sz w:val="16"/>
          <w:szCs w:val="16"/>
        </w:rPr>
        <w:t xml:space="preserve"> </w:t>
      </w:r>
      <w:r w:rsidRPr="006E7FF4">
        <w:rPr>
          <w:sz w:val="16"/>
          <w:szCs w:val="16"/>
        </w:rPr>
        <w:t xml:space="preserve">Policy Form No. I H2203 and Rider Form Nos. R I2204, R I2205, and R I2208 are underwritten by Assurity Life Insurance Company, Lincoln, Nebraska. </w:t>
      </w:r>
    </w:p>
    <w:p w14:paraId="06A881B8" w14:textId="77777777" w:rsidR="00021373" w:rsidRPr="006E7FF4" w:rsidRDefault="00021373" w:rsidP="00021373">
      <w:pPr>
        <w:rPr>
          <w:sz w:val="16"/>
          <w:szCs w:val="16"/>
        </w:rPr>
      </w:pPr>
      <w:r w:rsidRPr="006E7FF4">
        <w:rPr>
          <w:sz w:val="16"/>
          <w:szCs w:val="16"/>
        </w:rPr>
        <w:t xml:space="preserve">Assurity is a marketing name for the mutual holding company Assurity Group, </w:t>
      </w:r>
      <w:proofErr w:type="gramStart"/>
      <w:r w:rsidRPr="006E7FF4">
        <w:rPr>
          <w:sz w:val="16"/>
          <w:szCs w:val="16"/>
        </w:rPr>
        <w:t>Inc.</w:t>
      </w:r>
      <w:proofErr w:type="gramEnd"/>
      <w:r w:rsidRPr="006E7FF4">
        <w:rPr>
          <w:sz w:val="16"/>
          <w:szCs w:val="16"/>
        </w:rPr>
        <w:t xml:space="preserve"> and its subsidiaries. Those subsidiaries include but are not limited to: Assurity Life Insurance Company and Assurity Life Insurance Company of New York. Insurance products and services are offered by Assurity Life Insurance Company in all states except New York. In New York, insurance products and services are offered by Assurity Life Insurance Company of New York, Albany, New York. </w:t>
      </w:r>
      <w:proofErr w:type="gramStart"/>
      <w:r w:rsidRPr="006E7FF4">
        <w:rPr>
          <w:sz w:val="16"/>
          <w:szCs w:val="16"/>
        </w:rPr>
        <w:t>Product availability,</w:t>
      </w:r>
      <w:proofErr w:type="gramEnd"/>
      <w:r w:rsidRPr="006E7FF4">
        <w:rPr>
          <w:sz w:val="16"/>
          <w:szCs w:val="16"/>
        </w:rPr>
        <w:t xml:space="preserve"> features and rates may vary by state.</w:t>
      </w:r>
    </w:p>
    <w:p w14:paraId="6E3CCF5F" w14:textId="77777777" w:rsidR="004538C6" w:rsidRPr="00177166" w:rsidRDefault="004538C6" w:rsidP="00177166">
      <w:pPr>
        <w:spacing w:after="0" w:line="240" w:lineRule="auto"/>
        <w:textAlignment w:val="baseline"/>
        <w:rPr>
          <w:rFonts w:eastAsia="Times New Roman" w:cstheme="minorHAnsi"/>
        </w:rPr>
      </w:pPr>
    </w:p>
    <w:sectPr w:rsidR="004538C6" w:rsidRPr="0017716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EBD6F" w14:textId="77777777" w:rsidR="00741768" w:rsidRDefault="00741768" w:rsidP="00E64A87">
      <w:pPr>
        <w:spacing w:after="0" w:line="240" w:lineRule="auto"/>
      </w:pPr>
      <w:r>
        <w:separator/>
      </w:r>
    </w:p>
  </w:endnote>
  <w:endnote w:type="continuationSeparator" w:id="0">
    <w:p w14:paraId="65D7E1E6" w14:textId="77777777" w:rsidR="00741768" w:rsidRDefault="00741768" w:rsidP="00E64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C988" w14:textId="77777777" w:rsidR="00662B2E" w:rsidRDefault="00662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98FE" w14:textId="50402618" w:rsidR="00E64A87" w:rsidRDefault="00E64A87">
    <w:pPr>
      <w:pStyle w:val="Footer"/>
    </w:pPr>
    <w:r>
      <w:rPr>
        <w:noProof/>
        <w14:ligatures w14:val="standardContextual"/>
      </w:rPr>
      <w:drawing>
        <wp:anchor distT="0" distB="0" distL="114300" distR="114300" simplePos="0" relativeHeight="251660288" behindDoc="0" locked="0" layoutInCell="1" allowOverlap="1" wp14:anchorId="7BCCC73F" wp14:editId="17B4F765">
          <wp:simplePos x="0" y="0"/>
          <wp:positionH relativeFrom="column">
            <wp:posOffset>1736437</wp:posOffset>
          </wp:positionH>
          <wp:positionV relativeFrom="paragraph">
            <wp:posOffset>-8255</wp:posOffset>
          </wp:positionV>
          <wp:extent cx="2357306" cy="243260"/>
          <wp:effectExtent l="0" t="0" r="5080" b="0"/>
          <wp:wrapNone/>
          <wp:docPr id="8544645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64588" name="Picture 854464588"/>
                  <pic:cNvPicPr/>
                </pic:nvPicPr>
                <pic:blipFill>
                  <a:blip r:embed="rId1">
                    <a:extLst>
                      <a:ext uri="{28A0092B-C50C-407E-A947-70E740481C1C}">
                        <a14:useLocalDpi xmlns:a14="http://schemas.microsoft.com/office/drawing/2010/main" val="0"/>
                      </a:ext>
                    </a:extLst>
                  </a:blip>
                  <a:stretch>
                    <a:fillRect/>
                  </a:stretch>
                </pic:blipFill>
                <pic:spPr>
                  <a:xfrm>
                    <a:off x="0" y="0"/>
                    <a:ext cx="2357306" cy="243260"/>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mc:AlternateContent>
        <mc:Choice Requires="wps">
          <w:drawing>
            <wp:anchor distT="0" distB="0" distL="114300" distR="114300" simplePos="0" relativeHeight="251659264" behindDoc="0" locked="0" layoutInCell="1" allowOverlap="1" wp14:anchorId="3E1035A8" wp14:editId="353B907F">
              <wp:simplePos x="0" y="0"/>
              <wp:positionH relativeFrom="column">
                <wp:posOffset>-1123950</wp:posOffset>
              </wp:positionH>
              <wp:positionV relativeFrom="paragraph">
                <wp:posOffset>368795</wp:posOffset>
              </wp:positionV>
              <wp:extent cx="8095376" cy="419450"/>
              <wp:effectExtent l="0" t="0" r="0" b="0"/>
              <wp:wrapNone/>
              <wp:docPr id="1662477602" name="Rectangle 3"/>
              <wp:cNvGraphicFramePr/>
              <a:graphic xmlns:a="http://schemas.openxmlformats.org/drawingml/2006/main">
                <a:graphicData uri="http://schemas.microsoft.com/office/word/2010/wordprocessingShape">
                  <wps:wsp>
                    <wps:cNvSpPr/>
                    <wps:spPr>
                      <a:xfrm>
                        <a:off x="0" y="0"/>
                        <a:ext cx="8095376" cy="419450"/>
                      </a:xfrm>
                      <a:prstGeom prst="rect">
                        <a:avLst/>
                      </a:prstGeom>
                      <a:solidFill>
                        <a:srgbClr val="A72B2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C8415E" id="Rectangle 3" o:spid="_x0000_s1026" style="position:absolute;margin-left:-88.5pt;margin-top:29.05pt;width:637.45pt;height:33.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" fillcolor="#a72b2a"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0509" w14:textId="77777777" w:rsidR="00662B2E" w:rsidRDefault="00662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97B12" w14:textId="77777777" w:rsidR="00741768" w:rsidRDefault="00741768" w:rsidP="00E64A87">
      <w:pPr>
        <w:spacing w:after="0" w:line="240" w:lineRule="auto"/>
      </w:pPr>
      <w:r>
        <w:separator/>
      </w:r>
    </w:p>
  </w:footnote>
  <w:footnote w:type="continuationSeparator" w:id="0">
    <w:p w14:paraId="59BBD221" w14:textId="77777777" w:rsidR="00741768" w:rsidRDefault="00741768" w:rsidP="00E64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7CFB" w14:textId="77777777" w:rsidR="00662B2E" w:rsidRDefault="00662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CE85" w14:textId="77777777" w:rsidR="00662B2E" w:rsidRDefault="00662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B626D" w14:textId="77777777" w:rsidR="00662B2E" w:rsidRDefault="00662B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A87"/>
    <w:rsid w:val="00021373"/>
    <w:rsid w:val="00177166"/>
    <w:rsid w:val="002620A3"/>
    <w:rsid w:val="003567A5"/>
    <w:rsid w:val="004538C6"/>
    <w:rsid w:val="00630F82"/>
    <w:rsid w:val="00631EA4"/>
    <w:rsid w:val="00632B6F"/>
    <w:rsid w:val="00662B2E"/>
    <w:rsid w:val="006F5354"/>
    <w:rsid w:val="00741768"/>
    <w:rsid w:val="00753E31"/>
    <w:rsid w:val="009F3C17"/>
    <w:rsid w:val="00E64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AF4F5A"/>
  <w15:chartTrackingRefBased/>
  <w15:docId w15:val="{9945DA52-AAC4-3846-83A8-D19E5A27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A87"/>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E64A87"/>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4A87"/>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4A87"/>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64A87"/>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64A87"/>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64A87"/>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64A87"/>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64A87"/>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64A87"/>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A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4A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4A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4A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4A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4A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4A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4A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4A87"/>
    <w:rPr>
      <w:rFonts w:eastAsiaTheme="majorEastAsia" w:cstheme="majorBidi"/>
      <w:color w:val="272727" w:themeColor="text1" w:themeTint="D8"/>
    </w:rPr>
  </w:style>
  <w:style w:type="paragraph" w:styleId="Title">
    <w:name w:val="Title"/>
    <w:basedOn w:val="Normal"/>
    <w:next w:val="Normal"/>
    <w:link w:val="TitleChar"/>
    <w:uiPriority w:val="10"/>
    <w:qFormat/>
    <w:rsid w:val="00E64A8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4A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4A87"/>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64A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4A87"/>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64A87"/>
    <w:rPr>
      <w:i/>
      <w:iCs/>
      <w:color w:val="404040" w:themeColor="text1" w:themeTint="BF"/>
    </w:rPr>
  </w:style>
  <w:style w:type="paragraph" w:styleId="ListParagraph">
    <w:name w:val="List Paragraph"/>
    <w:basedOn w:val="Normal"/>
    <w:uiPriority w:val="34"/>
    <w:qFormat/>
    <w:rsid w:val="00E64A87"/>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E64A87"/>
    <w:rPr>
      <w:i/>
      <w:iCs/>
      <w:color w:val="0F4761" w:themeColor="accent1" w:themeShade="BF"/>
    </w:rPr>
  </w:style>
  <w:style w:type="paragraph" w:styleId="IntenseQuote">
    <w:name w:val="Intense Quote"/>
    <w:basedOn w:val="Normal"/>
    <w:next w:val="Normal"/>
    <w:link w:val="IntenseQuoteChar"/>
    <w:uiPriority w:val="30"/>
    <w:qFormat/>
    <w:rsid w:val="00E64A87"/>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64A87"/>
    <w:rPr>
      <w:i/>
      <w:iCs/>
      <w:color w:val="0F4761" w:themeColor="accent1" w:themeShade="BF"/>
    </w:rPr>
  </w:style>
  <w:style w:type="character" w:styleId="IntenseReference">
    <w:name w:val="Intense Reference"/>
    <w:basedOn w:val="DefaultParagraphFont"/>
    <w:uiPriority w:val="32"/>
    <w:qFormat/>
    <w:rsid w:val="00E64A87"/>
    <w:rPr>
      <w:b/>
      <w:bCs/>
      <w:smallCaps/>
      <w:color w:val="0F4761" w:themeColor="accent1" w:themeShade="BF"/>
      <w:spacing w:val="5"/>
    </w:rPr>
  </w:style>
  <w:style w:type="character" w:styleId="Hyperlink">
    <w:name w:val="Hyperlink"/>
    <w:basedOn w:val="DefaultParagraphFont"/>
    <w:uiPriority w:val="99"/>
    <w:unhideWhenUsed/>
    <w:rsid w:val="00E64A87"/>
    <w:rPr>
      <w:color w:val="0000FF"/>
      <w:u w:val="single"/>
    </w:rPr>
  </w:style>
  <w:style w:type="paragraph" w:styleId="Header">
    <w:name w:val="header"/>
    <w:basedOn w:val="Normal"/>
    <w:link w:val="HeaderChar"/>
    <w:uiPriority w:val="99"/>
    <w:unhideWhenUsed/>
    <w:rsid w:val="00E64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A87"/>
    <w:rPr>
      <w:kern w:val="0"/>
      <w:sz w:val="22"/>
      <w:szCs w:val="22"/>
      <w14:ligatures w14:val="none"/>
    </w:rPr>
  </w:style>
  <w:style w:type="paragraph" w:styleId="Footer">
    <w:name w:val="footer"/>
    <w:basedOn w:val="Normal"/>
    <w:link w:val="FooterChar"/>
    <w:uiPriority w:val="99"/>
    <w:unhideWhenUsed/>
    <w:rsid w:val="00E64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A87"/>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quickstart.assurity.com/studen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257</Words>
  <Characters>1363</Characters>
  <Application>Microsoft Office Word</Application>
  <DocSecurity>0</DocSecurity>
  <Lines>26</Lines>
  <Paragraphs>13</Paragraphs>
  <ScaleCrop>false</ScaleCrop>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Mason</dc:creator>
  <cp:keywords/>
  <dc:description/>
  <cp:lastModifiedBy>Nguyen, Selena</cp:lastModifiedBy>
  <cp:revision>2</cp:revision>
  <dcterms:created xsi:type="dcterms:W3CDTF">2024-05-30T16:20:00Z</dcterms:created>
  <dcterms:modified xsi:type="dcterms:W3CDTF">2024-05-30T16:20:00Z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2024-03-26T19:35:01Z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a932915f-235f-48db-a201-ac525996a08c</vt:lpwstr>
  </property>
  <property fmtid="{D5CDD505-2E9C-101B-9397-08002B2CF9AE}" pid="8" name="MSIP_Label_ed7fddc5-d245-42f6-a13f-f969110a1251_ContentBits">
    <vt:lpwstr>0</vt:lpwstr>
  </property>
</Properties>
</file>